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4E6D6" w14:textId="77777777" w:rsidR="00FA2C22" w:rsidRDefault="00FA2C22" w:rsidP="00FA2C22">
      <w:r>
        <w:t>»Sell on eBay...</w:t>
      </w:r>
    </w:p>
    <w:p w14:paraId="080847AF" w14:textId="77777777" w:rsidR="00420AD6" w:rsidRDefault="00FA2C22" w:rsidP="00FA2C22">
      <w:r>
        <w:t xml:space="preserve">Do you have items </w:t>
      </w:r>
      <w:proofErr w:type="gramStart"/>
      <w:r>
        <w:t>laying</w:t>
      </w:r>
      <w:proofErr w:type="gramEnd"/>
      <w:r>
        <w:t xml:space="preserve"> around your house that you would like to earn cash for?  Do you want to sell your items on eBay but don't know how, or don't have the time?  We offer </w:t>
      </w:r>
      <w:proofErr w:type="gramStart"/>
      <w:r>
        <w:t>a</w:t>
      </w:r>
      <w:proofErr w:type="gramEnd"/>
      <w:r>
        <w:t xml:space="preserve"> eBay consignment sales program and will sell your items for you and take all the hassles away.  You can simply drop your products off at our location, or we will pick them up directly from you!  Click here for more details</w:t>
      </w:r>
      <w:proofErr w:type="gramStart"/>
      <w:r>
        <w:t>..</w:t>
      </w:r>
      <w:proofErr w:type="gramEnd"/>
    </w:p>
    <w:p w14:paraId="40B2B0EF" w14:textId="77777777" w:rsidR="00FA2C22" w:rsidRDefault="00FA2C22" w:rsidP="00FA2C22"/>
    <w:p w14:paraId="223A88AF" w14:textId="77777777" w:rsidR="00FA2C22" w:rsidRDefault="00FA2C22" w:rsidP="00FA2C22">
      <w:pPr>
        <w:rPr>
          <w:rFonts w:ascii="Verdana" w:hAnsi="Verdana"/>
          <w:color w:val="666666"/>
          <w:sz w:val="18"/>
          <w:szCs w:val="18"/>
        </w:rPr>
      </w:pPr>
      <w:r>
        <w:rPr>
          <w:rFonts w:ascii="Verdana" w:hAnsi="Verdana"/>
          <w:color w:val="666666"/>
          <w:sz w:val="18"/>
          <w:szCs w:val="18"/>
        </w:rPr>
        <w:t>We have been selling items in our field for many years for friends and family and recently decided to take things to the next level and start a small business.  As well as selling vehicles in the field, Aaron has also been selling goods on eBay and Craigslist for over ten years!  He has sold everything from cars, hot tubs, clothes, and even virtual items.  Aaron also started the eBay sales program for a Toyota dealership in Chicago.  Whether you want to sell your items in our field, or have Aaron sell your items for you, you can trust your items will sell at sellrapids.com!</w:t>
      </w:r>
    </w:p>
    <w:p w14:paraId="3A9A5C78" w14:textId="77777777" w:rsidR="00FA2C22" w:rsidRDefault="00FA2C22" w:rsidP="00FA2C22">
      <w:pPr>
        <w:rPr>
          <w:rFonts w:ascii="Verdana" w:hAnsi="Verdana"/>
          <w:color w:val="666666"/>
          <w:sz w:val="18"/>
          <w:szCs w:val="18"/>
        </w:rPr>
      </w:pPr>
    </w:p>
    <w:p w14:paraId="4EDA3897" w14:textId="77777777" w:rsidR="00FA2C22" w:rsidRPr="00FA2C22" w:rsidRDefault="00FA2C22" w:rsidP="00FA2C22">
      <w:pPr>
        <w:spacing w:before="100" w:beforeAutospacing="1" w:after="100" w:afterAutospacing="1" w:line="240" w:lineRule="auto"/>
        <w:outlineLvl w:val="0"/>
        <w:rPr>
          <w:rFonts w:ascii="Georgia" w:eastAsia="Times New Roman" w:hAnsi="Georgia" w:cs="Times New Roman"/>
          <w:color w:val="336699"/>
          <w:kern w:val="36"/>
          <w:sz w:val="36"/>
          <w:szCs w:val="36"/>
        </w:rPr>
      </w:pPr>
      <w:r w:rsidRPr="00FA2C22">
        <w:rPr>
          <w:rFonts w:ascii="Georgia" w:eastAsia="Times New Roman" w:hAnsi="Georgia" w:cs="Times New Roman"/>
          <w:color w:val="336699"/>
          <w:kern w:val="36"/>
          <w:sz w:val="36"/>
          <w:szCs w:val="36"/>
        </w:rPr>
        <w:t>»What are your eBay consignment fees?</w:t>
      </w:r>
    </w:p>
    <w:p w14:paraId="24B9E042" w14:textId="77777777" w:rsidR="00FA2C22" w:rsidRPr="00FA2C22" w:rsidRDefault="00FA2C22" w:rsidP="00FA2C22">
      <w:pPr>
        <w:spacing w:before="100" w:beforeAutospacing="1" w:after="100" w:afterAutospacing="1" w:line="240" w:lineRule="auto"/>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Our commission is calculated from the final selling price.</w:t>
      </w:r>
    </w:p>
    <w:tbl>
      <w:tblPr>
        <w:tblW w:w="4750" w:type="pct"/>
        <w:tblCellSpacing w:w="0" w:type="dxa"/>
        <w:tblBorders>
          <w:top w:val="single" w:sz="12" w:space="0" w:color="666666"/>
          <w:left w:val="single" w:sz="12" w:space="0" w:color="666666"/>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5619"/>
        <w:gridCol w:w="3330"/>
      </w:tblGrid>
      <w:tr w:rsidR="00FA2C22" w:rsidRPr="00FA2C22" w14:paraId="10141DC8" w14:textId="77777777" w:rsidTr="00FA2C22">
        <w:trPr>
          <w:tblCellSpacing w:w="0" w:type="dxa"/>
        </w:trPr>
        <w:tc>
          <w:tcPr>
            <w:tcW w:w="0" w:type="auto"/>
            <w:tcBorders>
              <w:bottom w:val="single" w:sz="6" w:space="0" w:color="auto"/>
              <w:right w:val="single" w:sz="6" w:space="0" w:color="auto"/>
            </w:tcBorders>
            <w:vAlign w:val="center"/>
            <w:hideMark/>
          </w:tcPr>
          <w:p w14:paraId="09DD10EE"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b/>
                <w:bCs/>
                <w:color w:val="666666"/>
                <w:sz w:val="18"/>
                <w:szCs w:val="18"/>
              </w:rPr>
              <w:t>Final Selling Price</w:t>
            </w:r>
          </w:p>
        </w:tc>
        <w:tc>
          <w:tcPr>
            <w:tcW w:w="3330" w:type="dxa"/>
            <w:tcBorders>
              <w:left w:val="single" w:sz="6" w:space="0" w:color="auto"/>
              <w:bottom w:val="single" w:sz="6" w:space="0" w:color="auto"/>
            </w:tcBorders>
            <w:vAlign w:val="center"/>
            <w:hideMark/>
          </w:tcPr>
          <w:p w14:paraId="00DF42D9"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b/>
                <w:bCs/>
                <w:color w:val="666666"/>
                <w:sz w:val="18"/>
                <w:szCs w:val="18"/>
              </w:rPr>
              <w:t>Commission</w:t>
            </w:r>
          </w:p>
        </w:tc>
      </w:tr>
      <w:tr w:rsidR="00FA2C22" w:rsidRPr="00FA2C22" w14:paraId="130853B3" w14:textId="77777777" w:rsidTr="00FA2C22">
        <w:trPr>
          <w:tblCellSpacing w:w="0" w:type="dxa"/>
        </w:trPr>
        <w:tc>
          <w:tcPr>
            <w:tcW w:w="0" w:type="auto"/>
            <w:tcBorders>
              <w:top w:val="single" w:sz="6" w:space="0" w:color="auto"/>
              <w:bottom w:val="single" w:sz="6" w:space="0" w:color="auto"/>
              <w:right w:val="single" w:sz="6" w:space="0" w:color="auto"/>
            </w:tcBorders>
            <w:vAlign w:val="center"/>
            <w:hideMark/>
          </w:tcPr>
          <w:p w14:paraId="6EC735CE"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$0.01 - $500.00</w:t>
            </w:r>
          </w:p>
        </w:tc>
        <w:tc>
          <w:tcPr>
            <w:tcW w:w="3330" w:type="dxa"/>
            <w:tcBorders>
              <w:top w:val="single" w:sz="6" w:space="0" w:color="auto"/>
              <w:left w:val="single" w:sz="6" w:space="0" w:color="auto"/>
              <w:bottom w:val="single" w:sz="6" w:space="0" w:color="auto"/>
            </w:tcBorders>
            <w:vAlign w:val="center"/>
            <w:hideMark/>
          </w:tcPr>
          <w:p w14:paraId="6B68155C"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20%</w:t>
            </w:r>
          </w:p>
        </w:tc>
      </w:tr>
      <w:tr w:rsidR="00FA2C22" w:rsidRPr="00FA2C22" w14:paraId="2792DC92" w14:textId="77777777" w:rsidTr="00FA2C22">
        <w:trPr>
          <w:tblCellSpacing w:w="0" w:type="dxa"/>
        </w:trPr>
        <w:tc>
          <w:tcPr>
            <w:tcW w:w="0" w:type="auto"/>
            <w:tcBorders>
              <w:top w:val="single" w:sz="6" w:space="0" w:color="auto"/>
              <w:bottom w:val="single" w:sz="6" w:space="0" w:color="auto"/>
              <w:right w:val="single" w:sz="6" w:space="0" w:color="auto"/>
            </w:tcBorders>
            <w:vAlign w:val="center"/>
            <w:hideMark/>
          </w:tcPr>
          <w:p w14:paraId="417FB572"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$500.01 - $2,500.00</w:t>
            </w:r>
          </w:p>
        </w:tc>
        <w:tc>
          <w:tcPr>
            <w:tcW w:w="3330" w:type="dxa"/>
            <w:tcBorders>
              <w:top w:val="single" w:sz="6" w:space="0" w:color="auto"/>
              <w:left w:val="single" w:sz="6" w:space="0" w:color="auto"/>
              <w:bottom w:val="single" w:sz="6" w:space="0" w:color="auto"/>
            </w:tcBorders>
            <w:vAlign w:val="center"/>
            <w:hideMark/>
          </w:tcPr>
          <w:p w14:paraId="5B60B1D3"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15%</w:t>
            </w:r>
          </w:p>
        </w:tc>
      </w:tr>
      <w:tr w:rsidR="00FA2C22" w:rsidRPr="00FA2C22" w14:paraId="6D000583" w14:textId="77777777" w:rsidTr="00FA2C22">
        <w:trPr>
          <w:tblCellSpacing w:w="0" w:type="dxa"/>
        </w:trPr>
        <w:tc>
          <w:tcPr>
            <w:tcW w:w="0" w:type="auto"/>
            <w:tcBorders>
              <w:top w:val="single" w:sz="6" w:space="0" w:color="auto"/>
              <w:bottom w:val="single" w:sz="6" w:space="0" w:color="auto"/>
              <w:right w:val="single" w:sz="6" w:space="0" w:color="auto"/>
            </w:tcBorders>
            <w:vAlign w:val="center"/>
            <w:hideMark/>
          </w:tcPr>
          <w:p w14:paraId="48249C9D"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$2,500.01 and up</w:t>
            </w:r>
          </w:p>
        </w:tc>
        <w:tc>
          <w:tcPr>
            <w:tcW w:w="3330" w:type="dxa"/>
            <w:tcBorders>
              <w:top w:val="single" w:sz="6" w:space="0" w:color="auto"/>
              <w:left w:val="single" w:sz="6" w:space="0" w:color="auto"/>
              <w:bottom w:val="single" w:sz="6" w:space="0" w:color="auto"/>
            </w:tcBorders>
            <w:vAlign w:val="center"/>
            <w:hideMark/>
          </w:tcPr>
          <w:p w14:paraId="3F990921"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10%</w:t>
            </w:r>
          </w:p>
        </w:tc>
      </w:tr>
      <w:tr w:rsidR="00FA2C22" w:rsidRPr="00FA2C22" w14:paraId="610EC0FE" w14:textId="77777777" w:rsidTr="00FA2C22">
        <w:trPr>
          <w:tblCellSpacing w:w="0" w:type="dxa"/>
        </w:trPr>
        <w:tc>
          <w:tcPr>
            <w:tcW w:w="0" w:type="auto"/>
            <w:tcBorders>
              <w:top w:val="single" w:sz="6" w:space="0" w:color="auto"/>
              <w:bottom w:val="single" w:sz="6" w:space="0" w:color="auto"/>
              <w:right w:val="single" w:sz="6" w:space="0" w:color="auto"/>
            </w:tcBorders>
            <w:vAlign w:val="center"/>
            <w:hideMark/>
          </w:tcPr>
          <w:p w14:paraId="34E05A37"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 </w:t>
            </w:r>
          </w:p>
        </w:tc>
        <w:tc>
          <w:tcPr>
            <w:tcW w:w="3330" w:type="dxa"/>
            <w:tcBorders>
              <w:top w:val="single" w:sz="6" w:space="0" w:color="auto"/>
              <w:left w:val="single" w:sz="6" w:space="0" w:color="auto"/>
              <w:bottom w:val="single" w:sz="6" w:space="0" w:color="auto"/>
            </w:tcBorders>
            <w:vAlign w:val="center"/>
            <w:hideMark/>
          </w:tcPr>
          <w:p w14:paraId="1DF1D1EA"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 </w:t>
            </w:r>
          </w:p>
        </w:tc>
      </w:tr>
      <w:tr w:rsidR="00FA2C22" w:rsidRPr="00FA2C22" w14:paraId="7A086CFE" w14:textId="77777777" w:rsidTr="00FA2C22">
        <w:trPr>
          <w:tblCellSpacing w:w="0" w:type="dxa"/>
        </w:trPr>
        <w:tc>
          <w:tcPr>
            <w:tcW w:w="0" w:type="auto"/>
            <w:tcBorders>
              <w:top w:val="single" w:sz="6" w:space="0" w:color="auto"/>
              <w:bottom w:val="single" w:sz="6" w:space="0" w:color="auto"/>
              <w:right w:val="single" w:sz="6" w:space="0" w:color="auto"/>
            </w:tcBorders>
            <w:vAlign w:val="center"/>
            <w:hideMark/>
          </w:tcPr>
          <w:p w14:paraId="0E0EB8F4"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b/>
                <w:bCs/>
                <w:color w:val="666666"/>
                <w:sz w:val="18"/>
                <w:szCs w:val="18"/>
              </w:rPr>
              <w:t>eBay Service</w:t>
            </w:r>
          </w:p>
        </w:tc>
        <w:tc>
          <w:tcPr>
            <w:tcW w:w="3330" w:type="dxa"/>
            <w:tcBorders>
              <w:top w:val="single" w:sz="6" w:space="0" w:color="auto"/>
              <w:left w:val="single" w:sz="6" w:space="0" w:color="auto"/>
              <w:bottom w:val="single" w:sz="6" w:space="0" w:color="auto"/>
            </w:tcBorders>
            <w:vAlign w:val="center"/>
            <w:hideMark/>
          </w:tcPr>
          <w:p w14:paraId="65DA1299"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b/>
                <w:bCs/>
                <w:color w:val="666666"/>
                <w:sz w:val="18"/>
                <w:szCs w:val="18"/>
              </w:rPr>
              <w:t>Cost</w:t>
            </w:r>
          </w:p>
        </w:tc>
      </w:tr>
      <w:tr w:rsidR="00FA2C22" w:rsidRPr="00FA2C22" w14:paraId="21AA7D54" w14:textId="77777777" w:rsidTr="00FA2C22">
        <w:trPr>
          <w:tblCellSpacing w:w="0" w:type="dxa"/>
        </w:trPr>
        <w:tc>
          <w:tcPr>
            <w:tcW w:w="0" w:type="auto"/>
            <w:tcBorders>
              <w:top w:val="single" w:sz="6" w:space="0" w:color="auto"/>
              <w:bottom w:val="single" w:sz="6" w:space="0" w:color="auto"/>
              <w:right w:val="single" w:sz="6" w:space="0" w:color="auto"/>
            </w:tcBorders>
            <w:vAlign w:val="center"/>
            <w:hideMark/>
          </w:tcPr>
          <w:p w14:paraId="304A3E51"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We Pick Your Items Up</w:t>
            </w:r>
          </w:p>
        </w:tc>
        <w:tc>
          <w:tcPr>
            <w:tcW w:w="3330" w:type="dxa"/>
            <w:tcBorders>
              <w:top w:val="single" w:sz="6" w:space="0" w:color="auto"/>
              <w:left w:val="single" w:sz="6" w:space="0" w:color="auto"/>
              <w:bottom w:val="single" w:sz="6" w:space="0" w:color="auto"/>
            </w:tcBorders>
            <w:vAlign w:val="center"/>
            <w:hideMark/>
          </w:tcPr>
          <w:p w14:paraId="2B456E70"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$5 - $20 Depending on location</w:t>
            </w:r>
          </w:p>
        </w:tc>
      </w:tr>
      <w:tr w:rsidR="00FA2C22" w:rsidRPr="00FA2C22" w14:paraId="23BAF4A2" w14:textId="77777777" w:rsidTr="00FA2C22">
        <w:trPr>
          <w:tblCellSpacing w:w="0" w:type="dxa"/>
        </w:trPr>
        <w:tc>
          <w:tcPr>
            <w:tcW w:w="0" w:type="auto"/>
            <w:tcBorders>
              <w:top w:val="single" w:sz="6" w:space="0" w:color="auto"/>
              <w:right w:val="single" w:sz="6" w:space="0" w:color="auto"/>
            </w:tcBorders>
            <w:vAlign w:val="center"/>
            <w:hideMark/>
          </w:tcPr>
          <w:p w14:paraId="2496D3A9"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You Drop Your Items Off</w:t>
            </w:r>
          </w:p>
        </w:tc>
        <w:tc>
          <w:tcPr>
            <w:tcW w:w="3330" w:type="dxa"/>
            <w:tcBorders>
              <w:top w:val="single" w:sz="6" w:space="0" w:color="auto"/>
              <w:left w:val="single" w:sz="6" w:space="0" w:color="auto"/>
            </w:tcBorders>
            <w:vAlign w:val="center"/>
            <w:hideMark/>
          </w:tcPr>
          <w:p w14:paraId="4942D38F"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Free</w:t>
            </w:r>
          </w:p>
        </w:tc>
      </w:tr>
    </w:tbl>
    <w:p w14:paraId="5647C2F7" w14:textId="77777777" w:rsidR="00FA2C22" w:rsidRPr="00FA2C22" w:rsidRDefault="00FA2C22" w:rsidP="00FA2C22">
      <w:pPr>
        <w:spacing w:after="0" w:line="240" w:lineRule="auto"/>
        <w:jc w:val="center"/>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br/>
        <w:t xml:space="preserve">*Please note you will also be charged for the eBay and </w:t>
      </w:r>
      <w:proofErr w:type="spellStart"/>
      <w:r w:rsidRPr="00FA2C22">
        <w:rPr>
          <w:rFonts w:ascii="Verdana" w:eastAsia="Times New Roman" w:hAnsi="Verdana" w:cs="Times New Roman"/>
          <w:color w:val="666666"/>
          <w:sz w:val="18"/>
          <w:szCs w:val="18"/>
        </w:rPr>
        <w:t>Paypal</w:t>
      </w:r>
      <w:proofErr w:type="spellEnd"/>
      <w:r w:rsidRPr="00FA2C22">
        <w:rPr>
          <w:rFonts w:ascii="Verdana" w:eastAsia="Times New Roman" w:hAnsi="Verdana" w:cs="Times New Roman"/>
          <w:color w:val="666666"/>
          <w:sz w:val="18"/>
          <w:szCs w:val="18"/>
        </w:rPr>
        <w:t xml:space="preserve"> fees.*</w:t>
      </w:r>
      <w:r w:rsidRPr="00FA2C22">
        <w:rPr>
          <w:rFonts w:ascii="Verdana" w:eastAsia="Times New Roman" w:hAnsi="Verdana" w:cs="Times New Roman"/>
          <w:color w:val="666666"/>
          <w:sz w:val="18"/>
          <w:szCs w:val="18"/>
        </w:rPr>
        <w:br/>
        <w:t xml:space="preserve">*Please note different fees apply for selling vehicles.  </w:t>
      </w:r>
      <w:hyperlink r:id="rId5" w:history="1">
        <w:r w:rsidRPr="00FA2C22">
          <w:rPr>
            <w:rFonts w:ascii="Verdana" w:eastAsia="Times New Roman" w:hAnsi="Verdana" w:cs="Times New Roman"/>
            <w:color w:val="0000FF"/>
            <w:sz w:val="18"/>
            <w:szCs w:val="18"/>
            <w:u w:val="single"/>
          </w:rPr>
          <w:t>Please click here</w:t>
        </w:r>
      </w:hyperlink>
      <w:r w:rsidRPr="00FA2C22">
        <w:rPr>
          <w:rFonts w:ascii="Verdana" w:eastAsia="Times New Roman" w:hAnsi="Verdana" w:cs="Times New Roman"/>
          <w:color w:val="666666"/>
          <w:sz w:val="18"/>
          <w:szCs w:val="18"/>
        </w:rPr>
        <w:t>*</w:t>
      </w:r>
    </w:p>
    <w:p w14:paraId="1A0F6EF3" w14:textId="77777777" w:rsidR="00FA2C22" w:rsidRDefault="00FA2C22" w:rsidP="00FA2C22">
      <w:r w:rsidRPr="00FA2C22">
        <w:t>Tom Lind - 43 - Sellrapids.com made it easy to make some extra money by getting rid of a few items I had laying around the house.  I simply dropped them off and they took care of the rest!  Thanks again!</w:t>
      </w:r>
    </w:p>
    <w:p w14:paraId="5D20255C" w14:textId="77777777" w:rsidR="00FA2C22" w:rsidRPr="00FA2C22" w:rsidRDefault="00FA2C22" w:rsidP="00FA2C22">
      <w:pPr>
        <w:spacing w:before="100" w:beforeAutospacing="1" w:after="100" w:afterAutospacing="1" w:line="240" w:lineRule="auto"/>
        <w:jc w:val="center"/>
        <w:outlineLvl w:val="0"/>
        <w:rPr>
          <w:rFonts w:ascii="Georgia" w:eastAsia="Times New Roman" w:hAnsi="Georgia" w:cs="Times New Roman"/>
          <w:color w:val="000000"/>
          <w:kern w:val="36"/>
          <w:sz w:val="27"/>
          <w:szCs w:val="27"/>
        </w:rPr>
      </w:pPr>
      <w:r w:rsidRPr="00FA2C22">
        <w:rPr>
          <w:rFonts w:ascii="Georgia" w:eastAsia="Times New Roman" w:hAnsi="Georgia" w:cs="Times New Roman"/>
          <w:b/>
          <w:bCs/>
          <w:color w:val="000000"/>
          <w:kern w:val="36"/>
          <w:sz w:val="27"/>
          <w:szCs w:val="27"/>
        </w:rPr>
        <w:t xml:space="preserve">Questions about </w:t>
      </w:r>
      <w:proofErr w:type="spellStart"/>
      <w:r w:rsidRPr="00FA2C22">
        <w:rPr>
          <w:rFonts w:ascii="Georgia" w:eastAsia="Times New Roman" w:hAnsi="Georgia" w:cs="Times New Roman"/>
          <w:b/>
          <w:bCs/>
          <w:color w:val="000000"/>
          <w:kern w:val="36"/>
          <w:sz w:val="27"/>
          <w:szCs w:val="27"/>
        </w:rPr>
        <w:t>ebay</w:t>
      </w:r>
      <w:proofErr w:type="spellEnd"/>
      <w:r w:rsidRPr="00FA2C22">
        <w:rPr>
          <w:rFonts w:ascii="Georgia" w:eastAsia="Times New Roman" w:hAnsi="Georgia" w:cs="Times New Roman"/>
          <w:b/>
          <w:bCs/>
          <w:color w:val="000000"/>
          <w:kern w:val="36"/>
          <w:sz w:val="27"/>
          <w:szCs w:val="27"/>
        </w:rPr>
        <w:t xml:space="preserve"> consignment sales:</w:t>
      </w:r>
    </w:p>
    <w:tbl>
      <w:tblPr>
        <w:tblW w:w="4850" w:type="pct"/>
        <w:tblCellSpacing w:w="0" w:type="dxa"/>
        <w:tblCellMar>
          <w:left w:w="0" w:type="dxa"/>
          <w:right w:w="0" w:type="dxa"/>
        </w:tblCellMar>
        <w:tblLook w:val="04A0" w:firstRow="1" w:lastRow="0" w:firstColumn="1" w:lastColumn="0" w:noHBand="0" w:noVBand="1"/>
      </w:tblPr>
      <w:tblGrid>
        <w:gridCol w:w="9079"/>
      </w:tblGrid>
      <w:tr w:rsidR="00FA2C22" w:rsidRPr="00FA2C22" w14:paraId="069D65B3" w14:textId="77777777" w:rsidTr="00FA2C22">
        <w:trPr>
          <w:tblCellSpacing w:w="0" w:type="dxa"/>
        </w:trPr>
        <w:tc>
          <w:tcPr>
            <w:tcW w:w="0" w:type="auto"/>
            <w:vAlign w:val="center"/>
            <w:hideMark/>
          </w:tcPr>
          <w:p w14:paraId="35462665" w14:textId="77777777" w:rsidR="00FA2C22" w:rsidRPr="00FA2C22" w:rsidRDefault="00FA2C22" w:rsidP="00FA2C22">
            <w:pPr>
              <w:spacing w:after="240" w:line="240" w:lineRule="auto"/>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1.  How much does it cost?</w:t>
            </w:r>
            <w:r w:rsidRPr="00FA2C22">
              <w:rPr>
                <w:rFonts w:ascii="Verdana" w:eastAsia="Times New Roman" w:hAnsi="Verdana" w:cs="Times New Roman"/>
                <w:color w:val="666666"/>
                <w:sz w:val="18"/>
                <w:szCs w:val="18"/>
              </w:rPr>
              <w:br/>
            </w:r>
            <w:r w:rsidRPr="00FA2C22">
              <w:rPr>
                <w:rFonts w:ascii="Verdana" w:eastAsia="Times New Roman" w:hAnsi="Verdana" w:cs="Times New Roman"/>
                <w:color w:val="666666"/>
                <w:sz w:val="18"/>
                <w:szCs w:val="18"/>
              </w:rPr>
              <w:br/>
              <w:t xml:space="preserve">We charge 20, 15, or 10% depending what your item sells for.   You also pay all eBay and </w:t>
            </w:r>
            <w:proofErr w:type="spellStart"/>
            <w:r w:rsidRPr="00FA2C22">
              <w:rPr>
                <w:rFonts w:ascii="Verdana" w:eastAsia="Times New Roman" w:hAnsi="Verdana" w:cs="Times New Roman"/>
                <w:color w:val="666666"/>
                <w:sz w:val="18"/>
                <w:szCs w:val="18"/>
              </w:rPr>
              <w:t>Paypal</w:t>
            </w:r>
            <w:proofErr w:type="spellEnd"/>
            <w:r w:rsidRPr="00FA2C22">
              <w:rPr>
                <w:rFonts w:ascii="Verdana" w:eastAsia="Times New Roman" w:hAnsi="Verdana" w:cs="Times New Roman"/>
                <w:color w:val="666666"/>
                <w:sz w:val="18"/>
                <w:szCs w:val="18"/>
              </w:rPr>
              <w:t xml:space="preserve"> fees.  Please view our eBay page for more detailed information.</w:t>
            </w:r>
            <w:r w:rsidRPr="00FA2C22">
              <w:rPr>
                <w:rFonts w:ascii="Verdana" w:eastAsia="Times New Roman" w:hAnsi="Verdana" w:cs="Times New Roman"/>
                <w:color w:val="666666"/>
                <w:sz w:val="18"/>
                <w:szCs w:val="18"/>
              </w:rPr>
              <w:br/>
            </w:r>
            <w:r w:rsidRPr="00FA2C22">
              <w:rPr>
                <w:rFonts w:ascii="Verdana" w:eastAsia="Times New Roman" w:hAnsi="Verdana" w:cs="Times New Roman"/>
                <w:color w:val="666666"/>
                <w:sz w:val="18"/>
                <w:szCs w:val="18"/>
              </w:rPr>
              <w:br/>
              <w:t>2.  How much can I sell my items for?</w:t>
            </w:r>
            <w:r w:rsidRPr="00FA2C22">
              <w:rPr>
                <w:rFonts w:ascii="Verdana" w:eastAsia="Times New Roman" w:hAnsi="Verdana" w:cs="Times New Roman"/>
                <w:color w:val="666666"/>
                <w:sz w:val="18"/>
                <w:szCs w:val="18"/>
              </w:rPr>
              <w:br/>
            </w:r>
            <w:r w:rsidRPr="00FA2C22">
              <w:rPr>
                <w:rFonts w:ascii="Verdana" w:eastAsia="Times New Roman" w:hAnsi="Verdana" w:cs="Times New Roman"/>
                <w:color w:val="666666"/>
                <w:sz w:val="18"/>
                <w:szCs w:val="18"/>
              </w:rPr>
              <w:br/>
              <w:t>We offer a free appraisal service and will let you know how much we believe your item will sell for before we list it on eBay.</w:t>
            </w:r>
            <w:r w:rsidRPr="00FA2C22">
              <w:rPr>
                <w:rFonts w:ascii="Verdana" w:eastAsia="Times New Roman" w:hAnsi="Verdana" w:cs="Times New Roman"/>
                <w:color w:val="666666"/>
                <w:sz w:val="18"/>
                <w:szCs w:val="18"/>
              </w:rPr>
              <w:br/>
            </w:r>
            <w:r w:rsidRPr="00FA2C22">
              <w:rPr>
                <w:rFonts w:ascii="Verdana" w:eastAsia="Times New Roman" w:hAnsi="Verdana" w:cs="Times New Roman"/>
                <w:color w:val="666666"/>
                <w:sz w:val="18"/>
                <w:szCs w:val="18"/>
              </w:rPr>
              <w:br/>
              <w:t>3.  How do I get my items to you?</w:t>
            </w:r>
            <w:r w:rsidRPr="00FA2C22">
              <w:rPr>
                <w:rFonts w:ascii="Verdana" w:eastAsia="Times New Roman" w:hAnsi="Verdana" w:cs="Times New Roman"/>
                <w:color w:val="666666"/>
                <w:sz w:val="18"/>
                <w:szCs w:val="18"/>
              </w:rPr>
              <w:br/>
            </w:r>
            <w:r w:rsidRPr="00FA2C22">
              <w:rPr>
                <w:rFonts w:ascii="Verdana" w:eastAsia="Times New Roman" w:hAnsi="Verdana" w:cs="Times New Roman"/>
                <w:color w:val="666666"/>
                <w:sz w:val="18"/>
                <w:szCs w:val="18"/>
              </w:rPr>
              <w:br/>
              <w:t xml:space="preserve">You can simply drop them off at our location, or we will pick them up directly from you.  (Please </w:t>
            </w:r>
            <w:r w:rsidRPr="00FA2C22">
              <w:rPr>
                <w:rFonts w:ascii="Verdana" w:eastAsia="Times New Roman" w:hAnsi="Verdana" w:cs="Times New Roman"/>
                <w:color w:val="666666"/>
                <w:sz w:val="18"/>
                <w:szCs w:val="18"/>
              </w:rPr>
              <w:lastRenderedPageBreak/>
              <w:t>note, we charge a service fee.)</w:t>
            </w:r>
            <w:r w:rsidRPr="00FA2C22">
              <w:rPr>
                <w:rFonts w:ascii="Verdana" w:eastAsia="Times New Roman" w:hAnsi="Verdana" w:cs="Times New Roman"/>
                <w:color w:val="666666"/>
                <w:sz w:val="18"/>
                <w:szCs w:val="18"/>
              </w:rPr>
              <w:br/>
            </w:r>
            <w:r w:rsidRPr="00FA2C22">
              <w:rPr>
                <w:rFonts w:ascii="Verdana" w:eastAsia="Times New Roman" w:hAnsi="Verdana" w:cs="Times New Roman"/>
                <w:color w:val="666666"/>
                <w:sz w:val="18"/>
                <w:szCs w:val="18"/>
              </w:rPr>
              <w:br/>
            </w:r>
          </w:p>
          <w:tbl>
            <w:tblPr>
              <w:tblW w:w="4750" w:type="pct"/>
              <w:tblCellSpacing w:w="0" w:type="dxa"/>
              <w:tblCellMar>
                <w:left w:w="0" w:type="dxa"/>
                <w:right w:w="0" w:type="dxa"/>
              </w:tblCellMar>
              <w:tblLook w:val="04A0" w:firstRow="1" w:lastRow="0" w:firstColumn="1" w:lastColumn="0" w:noHBand="0" w:noVBand="1"/>
            </w:tblPr>
            <w:tblGrid>
              <w:gridCol w:w="8625"/>
            </w:tblGrid>
            <w:tr w:rsidR="00FA2C22" w:rsidRPr="00FA2C22" w14:paraId="125D0606" w14:textId="77777777">
              <w:trPr>
                <w:tblCellSpacing w:w="0" w:type="dxa"/>
              </w:trPr>
              <w:tc>
                <w:tcPr>
                  <w:tcW w:w="0" w:type="auto"/>
                  <w:vAlign w:val="center"/>
                  <w:hideMark/>
                </w:tcPr>
                <w:p w14:paraId="5F3BC0B7" w14:textId="77777777" w:rsidR="00FA2C22" w:rsidRPr="00FA2C22" w:rsidRDefault="00FA2C22" w:rsidP="00FA2C22">
                  <w:pPr>
                    <w:spacing w:after="0" w:line="240" w:lineRule="auto"/>
                    <w:rPr>
                      <w:rFonts w:ascii="Verdana" w:eastAsia="Times New Roman" w:hAnsi="Verdana" w:cs="Times New Roman"/>
                      <w:color w:val="666666"/>
                      <w:sz w:val="18"/>
                      <w:szCs w:val="18"/>
                    </w:rPr>
                  </w:pPr>
                  <w:r w:rsidRPr="00FA2C22">
                    <w:rPr>
                      <w:rFonts w:ascii="Verdana" w:eastAsia="Times New Roman" w:hAnsi="Verdana" w:cs="Times New Roman"/>
                      <w:color w:val="666666"/>
                      <w:sz w:val="18"/>
                      <w:szCs w:val="18"/>
                    </w:rPr>
                    <w:t xml:space="preserve">© Sellrapids.com | 715-572-6723 | </w:t>
                  </w:r>
                  <w:hyperlink r:id="rId6" w:history="1">
                    <w:r w:rsidRPr="00FA2C22">
                      <w:rPr>
                        <w:rFonts w:ascii="Verdana" w:eastAsia="Times New Roman" w:hAnsi="Verdana" w:cs="Times New Roman"/>
                        <w:color w:val="666666"/>
                        <w:sz w:val="18"/>
                        <w:szCs w:val="18"/>
                        <w:u w:val="single"/>
                      </w:rPr>
                      <w:t>info@sellrapids.com</w:t>
                    </w:r>
                  </w:hyperlink>
                  <w:r w:rsidRPr="00FA2C22">
                    <w:rPr>
                      <w:rFonts w:ascii="Verdana" w:eastAsia="Times New Roman" w:hAnsi="Verdana" w:cs="Times New Roman"/>
                      <w:color w:val="666666"/>
                      <w:sz w:val="18"/>
                      <w:szCs w:val="18"/>
                    </w:rPr>
                    <w:t xml:space="preserve"> | </w:t>
                  </w:r>
                  <w:hyperlink r:id="rId7" w:history="1">
                    <w:r w:rsidRPr="00FA2C22">
                      <w:rPr>
                        <w:rFonts w:ascii="Verdana" w:eastAsia="Times New Roman" w:hAnsi="Verdana" w:cs="Times New Roman"/>
                        <w:color w:val="0000FF"/>
                        <w:sz w:val="18"/>
                        <w:szCs w:val="18"/>
                        <w:u w:val="single"/>
                      </w:rPr>
                      <w:t>Sitemap</w:t>
                    </w:r>
                  </w:hyperlink>
                </w:p>
              </w:tc>
            </w:tr>
          </w:tbl>
          <w:p w14:paraId="15BCC9FB" w14:textId="77777777" w:rsidR="00FA2C22" w:rsidRPr="00FA2C22" w:rsidRDefault="00FA2C22" w:rsidP="00FA2C22">
            <w:pPr>
              <w:spacing w:after="0" w:line="240" w:lineRule="auto"/>
              <w:rPr>
                <w:rFonts w:ascii="Verdana" w:eastAsia="Times New Roman" w:hAnsi="Verdana" w:cs="Times New Roman"/>
                <w:color w:val="666666"/>
                <w:sz w:val="18"/>
                <w:szCs w:val="18"/>
              </w:rPr>
            </w:pPr>
          </w:p>
        </w:tc>
      </w:tr>
    </w:tbl>
    <w:p w14:paraId="5F532A64" w14:textId="77777777" w:rsidR="00FA2C22" w:rsidRDefault="00FA2C22" w:rsidP="00FA2C22"/>
    <w:p w14:paraId="148E182C" w14:textId="77777777" w:rsidR="00FA2C22" w:rsidRDefault="00FA2C22" w:rsidP="00FA2C22"/>
    <w:p w14:paraId="2A41FB4B" w14:textId="77777777" w:rsidR="00FA2C22" w:rsidRDefault="00FA2C22" w:rsidP="00FA2C22">
      <w:hyperlink r:id="rId8" w:history="1">
        <w:r>
          <w:rPr>
            <w:rStyle w:val="Hyperlink"/>
            <w:rFonts w:ascii="Verdana" w:hAnsi="Verdana"/>
            <w:b/>
            <w:bCs/>
            <w:sz w:val="18"/>
            <w:szCs w:val="18"/>
          </w:rPr>
          <w:t xml:space="preserve">Sell on eBay </w:t>
        </w:r>
      </w:hyperlink>
      <w:r>
        <w:rPr>
          <w:rFonts w:ascii="Verdana" w:hAnsi="Verdana"/>
          <w:color w:val="666666"/>
          <w:sz w:val="18"/>
          <w:szCs w:val="18"/>
        </w:rPr>
        <w:t>- As professional eBay sellers, our goal is to provide you with a simple way to sell on the internet. Drop off your merchandise or have us pick it up for you! Sellrapids.com makes selling on eBay easy. We do the work. The seller simply gets the check when their item sells.</w:t>
      </w:r>
      <w:bookmarkStart w:id="0" w:name="_GoBack"/>
      <w:bookmarkEnd w:id="0"/>
    </w:p>
    <w:sectPr w:rsidR="00FA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2"/>
    <w:rsid w:val="003D3CE9"/>
    <w:rsid w:val="00420AD6"/>
    <w:rsid w:val="00FA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2C22"/>
    <w:pPr>
      <w:spacing w:before="100" w:beforeAutospacing="1" w:after="100" w:afterAutospacing="1" w:line="240" w:lineRule="auto"/>
      <w:outlineLvl w:val="0"/>
    </w:pPr>
    <w:rPr>
      <w:rFonts w:ascii="Georgia" w:eastAsia="Times New Roman" w:hAnsi="Georgia" w:cs="Times New Roman"/>
      <w:color w:val="33669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22"/>
    <w:rPr>
      <w:rFonts w:ascii="Georgia" w:eastAsia="Times New Roman" w:hAnsi="Georgia" w:cs="Times New Roman"/>
      <w:color w:val="336699"/>
      <w:kern w:val="36"/>
      <w:sz w:val="36"/>
      <w:szCs w:val="36"/>
    </w:rPr>
  </w:style>
  <w:style w:type="character" w:styleId="Hyperlink">
    <w:name w:val="Hyperlink"/>
    <w:basedOn w:val="DefaultParagraphFont"/>
    <w:uiPriority w:val="99"/>
    <w:semiHidden/>
    <w:unhideWhenUsed/>
    <w:rsid w:val="00FA2C22"/>
    <w:rPr>
      <w:color w:val="0000FF"/>
      <w:u w:val="single"/>
    </w:rPr>
  </w:style>
  <w:style w:type="paragraph" w:styleId="NormalWeb">
    <w:name w:val="Normal (Web)"/>
    <w:basedOn w:val="Normal"/>
    <w:uiPriority w:val="99"/>
    <w:semiHidden/>
    <w:unhideWhenUsed/>
    <w:rsid w:val="00FA2C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2C22"/>
    <w:rPr>
      <w:b/>
      <w:bCs/>
    </w:rPr>
  </w:style>
  <w:style w:type="character" w:customStyle="1" w:styleId="style21">
    <w:name w:val="style21"/>
    <w:basedOn w:val="DefaultParagraphFont"/>
    <w:rsid w:val="00FA2C22"/>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2C22"/>
    <w:pPr>
      <w:spacing w:before="100" w:beforeAutospacing="1" w:after="100" w:afterAutospacing="1" w:line="240" w:lineRule="auto"/>
      <w:outlineLvl w:val="0"/>
    </w:pPr>
    <w:rPr>
      <w:rFonts w:ascii="Georgia" w:eastAsia="Times New Roman" w:hAnsi="Georgia" w:cs="Times New Roman"/>
      <w:color w:val="33669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22"/>
    <w:rPr>
      <w:rFonts w:ascii="Georgia" w:eastAsia="Times New Roman" w:hAnsi="Georgia" w:cs="Times New Roman"/>
      <w:color w:val="336699"/>
      <w:kern w:val="36"/>
      <w:sz w:val="36"/>
      <w:szCs w:val="36"/>
    </w:rPr>
  </w:style>
  <w:style w:type="character" w:styleId="Hyperlink">
    <w:name w:val="Hyperlink"/>
    <w:basedOn w:val="DefaultParagraphFont"/>
    <w:uiPriority w:val="99"/>
    <w:semiHidden/>
    <w:unhideWhenUsed/>
    <w:rsid w:val="00FA2C22"/>
    <w:rPr>
      <w:color w:val="0000FF"/>
      <w:u w:val="single"/>
    </w:rPr>
  </w:style>
  <w:style w:type="paragraph" w:styleId="NormalWeb">
    <w:name w:val="Normal (Web)"/>
    <w:basedOn w:val="Normal"/>
    <w:uiPriority w:val="99"/>
    <w:semiHidden/>
    <w:unhideWhenUsed/>
    <w:rsid w:val="00FA2C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2C22"/>
    <w:rPr>
      <w:b/>
      <w:bCs/>
    </w:rPr>
  </w:style>
  <w:style w:type="character" w:customStyle="1" w:styleId="style21">
    <w:name w:val="style21"/>
    <w:basedOn w:val="DefaultParagraphFont"/>
    <w:rsid w:val="00FA2C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993">
      <w:bodyDiv w:val="1"/>
      <w:marLeft w:val="0"/>
      <w:marRight w:val="0"/>
      <w:marTop w:val="0"/>
      <w:marBottom w:val="0"/>
      <w:divBdr>
        <w:top w:val="none" w:sz="0" w:space="0" w:color="auto"/>
        <w:left w:val="none" w:sz="0" w:space="0" w:color="auto"/>
        <w:bottom w:val="none" w:sz="0" w:space="0" w:color="auto"/>
        <w:right w:val="none" w:sz="0" w:space="0" w:color="auto"/>
      </w:divBdr>
    </w:div>
    <w:div w:id="486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ippy\Desktop\WEBSITES\Sellrapids\ebay_consignment_sales.html" TargetMode="External"/><Relationship Id="rId3" Type="http://schemas.openxmlformats.org/officeDocument/2006/relationships/settings" Target="settings.xml"/><Relationship Id="rId7" Type="http://schemas.openxmlformats.org/officeDocument/2006/relationships/hyperlink" Target="file:///C:\Users\Wippy\Desktop\WEBSITES\Sellrapids\site_map.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llrapids.com" TargetMode="External"/><Relationship Id="rId5" Type="http://schemas.openxmlformats.org/officeDocument/2006/relationships/hyperlink" Target="file:///C:\Users\Wippy\Desktop\WEBSITES\Sellrapids\ebay_consignment_sale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Wippy</dc:creator>
  <cp:lastModifiedBy>Wippy</cp:lastModifiedBy>
  <cp:revision>1</cp:revision>
  <dcterms:created xsi:type="dcterms:W3CDTF">2010-03-24T03:26:00Z</dcterms:created>
  <dcterms:modified xsi:type="dcterms:W3CDTF">2010-03-30T15:14:00Z</dcterms:modified>
</cp:coreProperties>
</file>